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77E" w:rsidRDefault="0006377E">
      <w:pPr>
        <w:rPr>
          <w:sz w:val="20"/>
          <w:szCs w:val="20"/>
        </w:rPr>
      </w:pPr>
    </w:p>
    <w:p w:rsidR="0006377E" w:rsidRDefault="0006377E" w:rsidP="00A06358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lv-LV"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7E" w:rsidRDefault="0006377E">
      <w:pPr>
        <w:rPr>
          <w:sz w:val="20"/>
          <w:szCs w:val="20"/>
        </w:rPr>
      </w:pPr>
    </w:p>
    <w:p w:rsidR="0006377E" w:rsidRDefault="0006377E">
      <w:pPr>
        <w:rPr>
          <w:sz w:val="20"/>
          <w:szCs w:val="20"/>
        </w:rPr>
      </w:pPr>
    </w:p>
    <w:p w:rsidR="0006377E" w:rsidRPr="002655C0" w:rsidRDefault="0045210D">
      <w:pPr>
        <w:rPr>
          <w:lang w:val="lv-LV"/>
        </w:rPr>
      </w:pPr>
      <w:r>
        <w:rPr>
          <w:sz w:val="20"/>
          <w:szCs w:val="20"/>
        </w:rPr>
        <w:t>12</w:t>
      </w:r>
      <w:r w:rsidR="00E8649A">
        <w:rPr>
          <w:sz w:val="20"/>
          <w:szCs w:val="20"/>
        </w:rPr>
        <w:t>.10</w:t>
      </w:r>
      <w:r w:rsidR="002655C0">
        <w:rPr>
          <w:sz w:val="20"/>
          <w:szCs w:val="20"/>
        </w:rPr>
        <w:t>.2015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995BE0">
        <w:rPr>
          <w:sz w:val="20"/>
          <w:szCs w:val="20"/>
        </w:rPr>
        <w:t xml:space="preserve">  </w:t>
      </w:r>
      <w:r w:rsidR="00A06358">
        <w:rPr>
          <w:sz w:val="20"/>
          <w:szCs w:val="20"/>
        </w:rPr>
        <w:tab/>
      </w:r>
      <w:r w:rsidR="00A06358">
        <w:rPr>
          <w:sz w:val="20"/>
          <w:szCs w:val="20"/>
        </w:rPr>
        <w:tab/>
      </w:r>
      <w:r w:rsidR="00995BE0">
        <w:rPr>
          <w:sz w:val="20"/>
          <w:szCs w:val="20"/>
        </w:rPr>
        <w:t xml:space="preserve">       </w:t>
      </w:r>
      <w:proofErr w:type="spellStart"/>
      <w:r w:rsidR="0006377E">
        <w:rPr>
          <w:sz w:val="20"/>
          <w:szCs w:val="20"/>
        </w:rPr>
        <w:t>Informācija</w:t>
      </w:r>
      <w:proofErr w:type="spellEnd"/>
      <w:r w:rsidR="0006377E">
        <w:rPr>
          <w:sz w:val="20"/>
          <w:szCs w:val="20"/>
        </w:rPr>
        <w:t xml:space="preserve"> </w:t>
      </w:r>
      <w:proofErr w:type="spellStart"/>
      <w:r w:rsidR="0006377E">
        <w:rPr>
          <w:sz w:val="20"/>
          <w:szCs w:val="20"/>
        </w:rPr>
        <w:t>plašsaziņas</w:t>
      </w:r>
      <w:proofErr w:type="spellEnd"/>
      <w:r w:rsidR="0006377E">
        <w:rPr>
          <w:sz w:val="20"/>
          <w:szCs w:val="20"/>
        </w:rPr>
        <w:t xml:space="preserve"> </w:t>
      </w:r>
      <w:proofErr w:type="spellStart"/>
      <w:r w:rsidR="0006377E">
        <w:rPr>
          <w:sz w:val="20"/>
          <w:szCs w:val="20"/>
        </w:rPr>
        <w:t>līdzekļiem</w:t>
      </w:r>
      <w:proofErr w:type="spellEnd"/>
    </w:p>
    <w:p w:rsidR="00E83559" w:rsidRDefault="00E83559"/>
    <w:p w:rsidR="005D0581" w:rsidRPr="00575D98" w:rsidRDefault="008222AF" w:rsidP="005D0581">
      <w:pPr>
        <w:pStyle w:val="Normal1"/>
        <w:jc w:val="center"/>
        <w:rPr>
          <w:b/>
          <w:sz w:val="28"/>
          <w:szCs w:val="28"/>
        </w:rPr>
      </w:pPr>
      <w:r w:rsidRPr="00575D98">
        <w:rPr>
          <w:b/>
          <w:sz w:val="28"/>
          <w:szCs w:val="28"/>
        </w:rPr>
        <w:t xml:space="preserve">No 19.oktobra </w:t>
      </w:r>
      <w:r w:rsidR="00575D98" w:rsidRPr="00575D98">
        <w:rPr>
          <w:b/>
          <w:sz w:val="28"/>
          <w:szCs w:val="28"/>
        </w:rPr>
        <w:t xml:space="preserve">darba dienās </w:t>
      </w:r>
      <w:r w:rsidRPr="00575D98">
        <w:rPr>
          <w:b/>
          <w:sz w:val="28"/>
          <w:szCs w:val="28"/>
        </w:rPr>
        <w:t>25% atlaide biļetēm vienam braucienam</w:t>
      </w:r>
    </w:p>
    <w:p w:rsidR="00FF38E1" w:rsidRDefault="00FF38E1" w:rsidP="005D0581">
      <w:pPr>
        <w:pStyle w:val="Normal1"/>
        <w:jc w:val="center"/>
      </w:pPr>
    </w:p>
    <w:p w:rsidR="00E8649A" w:rsidRPr="00CB39CF" w:rsidRDefault="00E8649A" w:rsidP="00B4762C">
      <w:pPr>
        <w:pStyle w:val="Normal1"/>
        <w:jc w:val="both"/>
        <w:rPr>
          <w:b/>
          <w:sz w:val="24"/>
          <w:szCs w:val="24"/>
        </w:rPr>
      </w:pPr>
      <w:r w:rsidRPr="00CB39CF">
        <w:rPr>
          <w:b/>
          <w:sz w:val="24"/>
          <w:szCs w:val="24"/>
        </w:rPr>
        <w:t>AS “Pasažieru vilciens” (PV)</w:t>
      </w:r>
      <w:bookmarkStart w:id="0" w:name="_GoBack"/>
      <w:bookmarkEnd w:id="0"/>
      <w:r w:rsidR="00FF38E1" w:rsidRPr="00CB39CF">
        <w:rPr>
          <w:b/>
          <w:sz w:val="24"/>
          <w:szCs w:val="24"/>
        </w:rPr>
        <w:t xml:space="preserve"> informē, ka no šā gada 19.oktobra darba dienās tiks piemērota 25% atlaide </w:t>
      </w:r>
      <w:r w:rsidR="002F572F" w:rsidRPr="00CB39CF">
        <w:rPr>
          <w:b/>
          <w:sz w:val="24"/>
          <w:szCs w:val="24"/>
        </w:rPr>
        <w:t>biļetēm dienas vilcienos</w:t>
      </w:r>
      <w:r w:rsidR="00FF38E1" w:rsidRPr="00CB39CF">
        <w:rPr>
          <w:b/>
          <w:sz w:val="24"/>
          <w:szCs w:val="24"/>
        </w:rPr>
        <w:t xml:space="preserve">. Kopumā atlaide tiks piemērota </w:t>
      </w:r>
      <w:r w:rsidR="003D373C">
        <w:rPr>
          <w:b/>
          <w:sz w:val="24"/>
          <w:szCs w:val="24"/>
        </w:rPr>
        <w:t>četrdesmit septiņiem</w:t>
      </w:r>
      <w:r w:rsidR="00FF38E1" w:rsidRPr="00CB39CF">
        <w:rPr>
          <w:b/>
          <w:sz w:val="24"/>
          <w:szCs w:val="24"/>
        </w:rPr>
        <w:t xml:space="preserve"> vilcienu reisiem.</w:t>
      </w:r>
    </w:p>
    <w:p w:rsidR="00FF38E1" w:rsidRDefault="00FF38E1" w:rsidP="00B4762C">
      <w:pPr>
        <w:pStyle w:val="Normal1"/>
        <w:jc w:val="both"/>
        <w:rPr>
          <w:b/>
        </w:rPr>
      </w:pPr>
    </w:p>
    <w:p w:rsidR="00C71242" w:rsidRDefault="00066DB4" w:rsidP="00B4762C">
      <w:pPr>
        <w:pStyle w:val="Normal1"/>
        <w:jc w:val="both"/>
      </w:pPr>
      <w:r>
        <w:t>„</w:t>
      </w:r>
      <w:r w:rsidR="00C71242">
        <w:t>Šī atlaide jau regulār</w:t>
      </w:r>
      <w:r w:rsidR="004043F2">
        <w:t>i tiek piemērota ziemas</w:t>
      </w:r>
      <w:r w:rsidR="00C71242">
        <w:t xml:space="preserve"> sezonā darba dienu vilcieniem, lai pasažieriem nodrošinātu pieejamāku pakalpojumu</w:t>
      </w:r>
      <w:r w:rsidR="00607FCB">
        <w:t>. 25% atlaide dod iespēju mūsu pasažieriem braukt savās ikdienas gaitās, ietaupo</w:t>
      </w:r>
      <w:r w:rsidR="007B23CD">
        <w:t>t ievērojamus naudas līdzekļus. Šosezon atlaide būs spēkā l</w:t>
      </w:r>
      <w:r w:rsidR="007E325D">
        <w:t>īdz 2016.gada 23.aprīlim ieskai</w:t>
      </w:r>
      <w:r w:rsidR="007B23CD">
        <w:t>t</w:t>
      </w:r>
      <w:r w:rsidR="007E325D">
        <w:t>ot</w:t>
      </w:r>
      <w:r w:rsidR="007B23CD">
        <w:t>,</w:t>
      </w:r>
      <w:r w:rsidR="0042778F">
        <w:t>” min Pasažieru pārvadājumu departamenta vadītājs Ivars Zaļais.</w:t>
      </w:r>
    </w:p>
    <w:p w:rsidR="00C71242" w:rsidRDefault="00C71242" w:rsidP="00B4762C">
      <w:pPr>
        <w:pStyle w:val="Normal1"/>
        <w:jc w:val="both"/>
      </w:pPr>
    </w:p>
    <w:p w:rsidR="00E83559" w:rsidRDefault="007444B0">
      <w:pPr>
        <w:jc w:val="both"/>
        <w:rPr>
          <w:lang w:val="lv-LV"/>
        </w:rPr>
      </w:pPr>
      <w:r>
        <w:rPr>
          <w:lang w:val="lv-LV"/>
        </w:rPr>
        <w:t>Atlaides biļetēm vien</w:t>
      </w:r>
      <w:r w:rsidR="004043F2">
        <w:rPr>
          <w:lang w:val="lv-LV"/>
        </w:rPr>
        <w:t>am braucienam tiks piemērotas deviņpadsmit</w:t>
      </w:r>
      <w:r>
        <w:rPr>
          <w:lang w:val="lv-LV"/>
        </w:rPr>
        <w:t xml:space="preserve"> elektrovilcieniem maršrutā Rīga-Tukums-Rīga, vienpadsmit elektrovilcieniem maršrutā Rīga-Aizkraukle-Rīga, astoņiem elektrovilcieniem ma</w:t>
      </w:r>
      <w:r w:rsidR="009617EE">
        <w:rPr>
          <w:lang w:val="lv-LV"/>
        </w:rPr>
        <w:t>ršrutā Rīga-Jelgava-Rīga un devi</w:t>
      </w:r>
      <w:r>
        <w:rPr>
          <w:lang w:val="lv-LV"/>
        </w:rPr>
        <w:t>ņiem elektrovilcieniem maršrutā Rīga-Skulte-Rīga.</w:t>
      </w:r>
    </w:p>
    <w:p w:rsidR="007444B0" w:rsidRDefault="007444B0">
      <w:pPr>
        <w:jc w:val="both"/>
        <w:rPr>
          <w:lang w:val="lv-LV"/>
        </w:rPr>
      </w:pPr>
    </w:p>
    <w:p w:rsidR="007444B0" w:rsidRDefault="002F572F">
      <w:pPr>
        <w:jc w:val="both"/>
        <w:rPr>
          <w:lang w:val="lv-LV"/>
        </w:rPr>
      </w:pPr>
      <w:r>
        <w:rPr>
          <w:lang w:val="lv-LV"/>
        </w:rPr>
        <w:t>Maršrutu sarakstos pie biļešu ka</w:t>
      </w:r>
      <w:r w:rsidR="00DB4FDE">
        <w:rPr>
          <w:lang w:val="lv-LV"/>
        </w:rPr>
        <w:t>sēm dienas vilcieni, kuriem</w:t>
      </w:r>
      <w:r>
        <w:rPr>
          <w:lang w:val="lv-LV"/>
        </w:rPr>
        <w:t xml:space="preserve"> piemērota </w:t>
      </w:r>
      <w:r w:rsidR="001937D7">
        <w:rPr>
          <w:lang w:val="lv-LV"/>
        </w:rPr>
        <w:t xml:space="preserve">minētā </w:t>
      </w:r>
      <w:r w:rsidR="00DB4FDE">
        <w:rPr>
          <w:lang w:val="lv-LV"/>
        </w:rPr>
        <w:t>atlaide, ir</w:t>
      </w:r>
      <w:r>
        <w:rPr>
          <w:lang w:val="lv-LV"/>
        </w:rPr>
        <w:t xml:space="preserve"> atzīmēti ar zaļas krāsas atzīmi. Arī mājas lapā </w:t>
      </w:r>
      <w:hyperlink r:id="rId6" w:history="1">
        <w:r w:rsidRPr="002A15A0">
          <w:rPr>
            <w:rStyle w:val="Hyperlink"/>
            <w:lang w:val="lv-LV"/>
          </w:rPr>
          <w:t>www.pv.lv</w:t>
        </w:r>
      </w:hyperlink>
      <w:r>
        <w:rPr>
          <w:lang w:val="lv-LV"/>
        </w:rPr>
        <w:t xml:space="preserve"> un mobilajās aplikācijās</w:t>
      </w:r>
      <w:r w:rsidR="001937D7">
        <w:rPr>
          <w:lang w:val="lv-LV"/>
        </w:rPr>
        <w:t xml:space="preserve"> šie</w:t>
      </w:r>
      <w:r w:rsidR="00AF67DB">
        <w:rPr>
          <w:lang w:val="lv-LV"/>
        </w:rPr>
        <w:t xml:space="preserve"> vilcieni</w:t>
      </w:r>
      <w:r w:rsidR="00DB4FDE">
        <w:rPr>
          <w:lang w:val="lv-LV"/>
        </w:rPr>
        <w:t xml:space="preserve"> ir</w:t>
      </w:r>
      <w:r>
        <w:rPr>
          <w:lang w:val="lv-LV"/>
        </w:rPr>
        <w:t xml:space="preserve"> </w:t>
      </w:r>
      <w:r w:rsidR="00AF67DB">
        <w:rPr>
          <w:lang w:val="lv-LV"/>
        </w:rPr>
        <w:t>atzīmēti ar zaļas krāsas atzīmi.</w:t>
      </w:r>
    </w:p>
    <w:p w:rsidR="002F572F" w:rsidRDefault="002F572F">
      <w:pPr>
        <w:jc w:val="both"/>
        <w:rPr>
          <w:lang w:val="lv-LV"/>
        </w:rPr>
      </w:pPr>
    </w:p>
    <w:p w:rsidR="002F572F" w:rsidRDefault="002F572F">
      <w:pPr>
        <w:jc w:val="both"/>
        <w:rPr>
          <w:lang w:val="lv-LV"/>
        </w:rPr>
      </w:pPr>
      <w:r>
        <w:rPr>
          <w:lang w:val="lv-LV"/>
        </w:rPr>
        <w:t>Biļetes ar atlaidi tiks noformētas arī vilcienos, ja pasažieri iekāps stacijās, kurās nav biļešu kases.</w:t>
      </w:r>
    </w:p>
    <w:p w:rsidR="002F572F" w:rsidRDefault="002F572F">
      <w:pPr>
        <w:jc w:val="both"/>
        <w:rPr>
          <w:lang w:val="lv-LV"/>
        </w:rPr>
      </w:pPr>
    </w:p>
    <w:p w:rsidR="002F572F" w:rsidRPr="00E8649A" w:rsidRDefault="002F572F">
      <w:pPr>
        <w:jc w:val="both"/>
        <w:rPr>
          <w:lang w:val="lv-LV"/>
        </w:rPr>
      </w:pPr>
      <w:r>
        <w:rPr>
          <w:lang w:val="lv-LV"/>
        </w:rPr>
        <w:t>Detalizētāka informācija par vilcienu kustību atrodama PV mājas lapā, mobilajās aplikācijās, Rīgas Centrālās stacijas Klientu apkalpošanas centrā, kā arī zvanot pa bezmaksas dzelzceļa uzziņu tālruni 80001181.</w:t>
      </w:r>
    </w:p>
    <w:p w:rsidR="00E83559" w:rsidRPr="00E8649A" w:rsidRDefault="002655C0">
      <w:pPr>
        <w:jc w:val="both"/>
        <w:rPr>
          <w:lang w:val="lv-LV"/>
        </w:rPr>
      </w:pPr>
      <w:r w:rsidRPr="00E8649A">
        <w:rPr>
          <w:lang w:val="lv-LV"/>
        </w:rPr>
        <w:t xml:space="preserve"> </w:t>
      </w:r>
    </w:p>
    <w:p w:rsidR="00E83559" w:rsidRDefault="002655C0">
      <w:pPr>
        <w:jc w:val="both"/>
      </w:pPr>
      <w:proofErr w:type="spellStart"/>
      <w:r>
        <w:rPr>
          <w:sz w:val="20"/>
          <w:szCs w:val="20"/>
        </w:rPr>
        <w:t>Papildu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informācijai</w:t>
      </w:r>
      <w:proofErr w:type="spellEnd"/>
      <w:r>
        <w:rPr>
          <w:sz w:val="20"/>
          <w:szCs w:val="20"/>
        </w:rPr>
        <w:t>:</w:t>
      </w:r>
    </w:p>
    <w:p w:rsidR="00E83559" w:rsidRPr="00E8649A" w:rsidRDefault="00E8649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Sabīne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Ozoliņa</w:t>
      </w:r>
      <w:proofErr w:type="spellEnd"/>
      <w:r w:rsidR="002655C0">
        <w:rPr>
          <w:sz w:val="20"/>
          <w:szCs w:val="20"/>
        </w:rPr>
        <w:t>:</w:t>
      </w:r>
    </w:p>
    <w:p w:rsidR="00A06358" w:rsidRPr="00E657FA" w:rsidRDefault="00A06358" w:rsidP="00A06358">
      <w:pPr>
        <w:rPr>
          <w:sz w:val="20"/>
          <w:szCs w:val="20"/>
          <w:lang w:eastAsia="lv-LV"/>
        </w:rPr>
      </w:pPr>
      <w:r w:rsidRPr="00E657FA">
        <w:rPr>
          <w:sz w:val="20"/>
          <w:szCs w:val="20"/>
          <w:lang w:eastAsia="lv-LV"/>
        </w:rPr>
        <w:t>AS „</w:t>
      </w:r>
      <w:proofErr w:type="spellStart"/>
      <w:r w:rsidRPr="00E657FA">
        <w:rPr>
          <w:sz w:val="20"/>
          <w:szCs w:val="20"/>
          <w:lang w:eastAsia="lv-LV"/>
        </w:rPr>
        <w:t>Pasažieru</w:t>
      </w:r>
      <w:proofErr w:type="spellEnd"/>
      <w:r w:rsidRPr="00E657FA">
        <w:rPr>
          <w:sz w:val="20"/>
          <w:szCs w:val="20"/>
          <w:lang w:eastAsia="lv-LV"/>
        </w:rPr>
        <w:t xml:space="preserve"> </w:t>
      </w:r>
      <w:proofErr w:type="spellStart"/>
      <w:r w:rsidRPr="00E657FA">
        <w:rPr>
          <w:sz w:val="20"/>
          <w:szCs w:val="20"/>
          <w:lang w:eastAsia="lv-LV"/>
        </w:rPr>
        <w:t>vilciens</w:t>
      </w:r>
      <w:proofErr w:type="spellEnd"/>
      <w:r w:rsidRPr="00E657FA">
        <w:rPr>
          <w:sz w:val="20"/>
          <w:szCs w:val="20"/>
          <w:lang w:eastAsia="lv-LV"/>
        </w:rPr>
        <w:t>”</w:t>
      </w:r>
    </w:p>
    <w:p w:rsidR="00A06358" w:rsidRPr="00E657FA" w:rsidRDefault="00A06358" w:rsidP="00A06358">
      <w:pPr>
        <w:rPr>
          <w:sz w:val="20"/>
          <w:szCs w:val="20"/>
          <w:lang w:eastAsia="lv-LV"/>
        </w:rPr>
      </w:pPr>
      <w:proofErr w:type="spellStart"/>
      <w:r w:rsidRPr="00E657FA">
        <w:rPr>
          <w:sz w:val="20"/>
          <w:szCs w:val="20"/>
          <w:lang w:eastAsia="lv-LV"/>
        </w:rPr>
        <w:t>Sabi</w:t>
      </w:r>
      <w:r w:rsidR="00E8649A">
        <w:rPr>
          <w:sz w:val="20"/>
          <w:szCs w:val="20"/>
          <w:lang w:eastAsia="lv-LV"/>
        </w:rPr>
        <w:t>edrisko</w:t>
      </w:r>
      <w:proofErr w:type="spellEnd"/>
      <w:r w:rsidR="00E8649A">
        <w:rPr>
          <w:sz w:val="20"/>
          <w:szCs w:val="20"/>
          <w:lang w:eastAsia="lv-LV"/>
        </w:rPr>
        <w:t xml:space="preserve"> </w:t>
      </w:r>
      <w:proofErr w:type="spellStart"/>
      <w:r w:rsidR="00E8649A">
        <w:rPr>
          <w:sz w:val="20"/>
          <w:szCs w:val="20"/>
          <w:lang w:eastAsia="lv-LV"/>
        </w:rPr>
        <w:t>attiecību</w:t>
      </w:r>
      <w:proofErr w:type="spellEnd"/>
      <w:r w:rsidR="00E8649A">
        <w:rPr>
          <w:sz w:val="20"/>
          <w:szCs w:val="20"/>
          <w:lang w:eastAsia="lv-LV"/>
        </w:rPr>
        <w:t xml:space="preserve"> </w:t>
      </w:r>
      <w:proofErr w:type="spellStart"/>
      <w:r w:rsidR="00E8649A">
        <w:rPr>
          <w:sz w:val="20"/>
          <w:szCs w:val="20"/>
          <w:lang w:eastAsia="lv-LV"/>
        </w:rPr>
        <w:t>daļas</w:t>
      </w:r>
      <w:proofErr w:type="spellEnd"/>
      <w:r w:rsidR="00E8649A">
        <w:rPr>
          <w:sz w:val="20"/>
          <w:szCs w:val="20"/>
          <w:lang w:eastAsia="lv-LV"/>
        </w:rPr>
        <w:t xml:space="preserve"> </w:t>
      </w:r>
      <w:proofErr w:type="spellStart"/>
      <w:r w:rsidR="00E8649A">
        <w:rPr>
          <w:sz w:val="20"/>
          <w:szCs w:val="20"/>
          <w:lang w:eastAsia="lv-LV"/>
        </w:rPr>
        <w:t>vadītāja</w:t>
      </w:r>
      <w:proofErr w:type="spellEnd"/>
      <w:r w:rsidR="00E8649A">
        <w:rPr>
          <w:sz w:val="20"/>
          <w:szCs w:val="20"/>
          <w:lang w:eastAsia="lv-LV"/>
        </w:rPr>
        <w:t xml:space="preserve"> </w:t>
      </w:r>
      <w:proofErr w:type="spellStart"/>
      <w:r w:rsidR="00E8649A">
        <w:rPr>
          <w:sz w:val="20"/>
          <w:szCs w:val="20"/>
          <w:lang w:eastAsia="lv-LV"/>
        </w:rPr>
        <w:t>pienākumu</w:t>
      </w:r>
      <w:proofErr w:type="spellEnd"/>
      <w:r w:rsidR="00E8649A">
        <w:rPr>
          <w:sz w:val="20"/>
          <w:szCs w:val="20"/>
          <w:lang w:eastAsia="lv-LV"/>
        </w:rPr>
        <w:t xml:space="preserve"> </w:t>
      </w:r>
      <w:proofErr w:type="spellStart"/>
      <w:r w:rsidR="00E8649A">
        <w:rPr>
          <w:sz w:val="20"/>
          <w:szCs w:val="20"/>
          <w:lang w:eastAsia="lv-LV"/>
        </w:rPr>
        <w:t>izpildītāja</w:t>
      </w:r>
      <w:proofErr w:type="spellEnd"/>
    </w:p>
    <w:p w:rsidR="00A06358" w:rsidRPr="003510B3" w:rsidRDefault="00E8649A" w:rsidP="00A06358">
      <w:pPr>
        <w:rPr>
          <w:rFonts w:ascii="Times New Roman" w:hAnsi="Times New Roman"/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E-pasts: sabine.ozolina</w:t>
      </w:r>
      <w:r w:rsidR="00A06358" w:rsidRPr="00E657FA">
        <w:rPr>
          <w:sz w:val="20"/>
          <w:szCs w:val="20"/>
          <w:lang w:eastAsia="lv-LV"/>
        </w:rPr>
        <w:t>@pv.lv</w:t>
      </w:r>
    </w:p>
    <w:p w:rsidR="00E83559" w:rsidRDefault="002655C0">
      <w:pPr>
        <w:jc w:val="both"/>
      </w:pPr>
      <w:r>
        <w:rPr>
          <w:sz w:val="20"/>
          <w:szCs w:val="20"/>
        </w:rPr>
        <w:t xml:space="preserve"> </w:t>
      </w:r>
    </w:p>
    <w:p w:rsidR="00E83559" w:rsidRDefault="002655C0">
      <w:pPr>
        <w:jc w:val="both"/>
      </w:pPr>
      <w:r>
        <w:rPr>
          <w:sz w:val="20"/>
          <w:szCs w:val="20"/>
        </w:rPr>
        <w:t xml:space="preserve"> </w:t>
      </w:r>
    </w:p>
    <w:p w:rsidR="00E83559" w:rsidRDefault="002655C0">
      <w:pPr>
        <w:spacing w:before="20" w:after="20"/>
        <w:jc w:val="both"/>
      </w:pPr>
      <w:r>
        <w:rPr>
          <w:i/>
          <w:sz w:val="20"/>
          <w:szCs w:val="20"/>
          <w:u w:val="single"/>
        </w:rPr>
        <w:t>Par AS Pasažieru vilciens</w:t>
      </w:r>
    </w:p>
    <w:p w:rsidR="00E83559" w:rsidRDefault="002655C0">
      <w:pPr>
        <w:jc w:val="both"/>
      </w:pPr>
      <w:r>
        <w:rPr>
          <w:sz w:val="20"/>
          <w:szCs w:val="20"/>
          <w:highlight w:val="white"/>
        </w:rPr>
        <w:t xml:space="preserve">Uzņēmums dibināts 2001. gada 2. novembrī. AS </w:t>
      </w:r>
      <w:r>
        <w:rPr>
          <w:i/>
          <w:sz w:val="20"/>
          <w:szCs w:val="20"/>
          <w:highlight w:val="white"/>
        </w:rPr>
        <w:t>Pasažieru vilciens</w:t>
      </w:r>
      <w:r>
        <w:rPr>
          <w:sz w:val="20"/>
          <w:szCs w:val="20"/>
          <w:highlight w:val="white"/>
        </w:rPr>
        <w:t xml:space="preserve"> ir vienīgais iekšzemes sabiedriskā transporta pakalpojumu sniedzējs, kas pārvadā pasažierus visā Latvijas teritorijā pa dzelzceļu. AS </w:t>
      </w:r>
      <w:r>
        <w:rPr>
          <w:i/>
          <w:sz w:val="20"/>
          <w:szCs w:val="20"/>
          <w:highlight w:val="white"/>
        </w:rPr>
        <w:t>Pasažieru vilciens</w:t>
      </w:r>
      <w:r>
        <w:rPr>
          <w:sz w:val="20"/>
          <w:szCs w:val="20"/>
          <w:highlight w:val="white"/>
        </w:rPr>
        <w:t xml:space="preserve"> dibināta saskaņā ar VAS </w:t>
      </w:r>
      <w:r>
        <w:rPr>
          <w:i/>
          <w:sz w:val="20"/>
          <w:szCs w:val="20"/>
          <w:highlight w:val="white"/>
        </w:rPr>
        <w:t>Latvijas dzelzceļš</w:t>
      </w:r>
      <w:r>
        <w:rPr>
          <w:sz w:val="20"/>
          <w:szCs w:val="20"/>
          <w:highlight w:val="white"/>
        </w:rPr>
        <w:t xml:space="preserve"> restrukturizācijas programmu.</w:t>
      </w:r>
    </w:p>
    <w:sectPr w:rsidR="00E83559" w:rsidSect="00E8649A">
      <w:pgSz w:w="12240" w:h="15840"/>
      <w:pgMar w:top="426" w:right="1170" w:bottom="567" w:left="117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407"/>
    <w:multiLevelType w:val="hybridMultilevel"/>
    <w:tmpl w:val="2228AE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83559"/>
    <w:rsid w:val="0006377E"/>
    <w:rsid w:val="00066DB4"/>
    <w:rsid w:val="00070E17"/>
    <w:rsid w:val="001937D7"/>
    <w:rsid w:val="002655C0"/>
    <w:rsid w:val="002F572F"/>
    <w:rsid w:val="003435A5"/>
    <w:rsid w:val="003D373C"/>
    <w:rsid w:val="003D73DA"/>
    <w:rsid w:val="004043F2"/>
    <w:rsid w:val="0042778F"/>
    <w:rsid w:val="0045210D"/>
    <w:rsid w:val="00494EEA"/>
    <w:rsid w:val="0055231E"/>
    <w:rsid w:val="00575D98"/>
    <w:rsid w:val="005B0F45"/>
    <w:rsid w:val="005D0581"/>
    <w:rsid w:val="005E5700"/>
    <w:rsid w:val="00607FCB"/>
    <w:rsid w:val="006772D4"/>
    <w:rsid w:val="00722E83"/>
    <w:rsid w:val="007444B0"/>
    <w:rsid w:val="007B23CD"/>
    <w:rsid w:val="007E325D"/>
    <w:rsid w:val="008222AF"/>
    <w:rsid w:val="009617EE"/>
    <w:rsid w:val="00995BE0"/>
    <w:rsid w:val="009F0303"/>
    <w:rsid w:val="00A06358"/>
    <w:rsid w:val="00A1635A"/>
    <w:rsid w:val="00A426B6"/>
    <w:rsid w:val="00AF67DB"/>
    <w:rsid w:val="00B36090"/>
    <w:rsid w:val="00B4762C"/>
    <w:rsid w:val="00C1392B"/>
    <w:rsid w:val="00C71242"/>
    <w:rsid w:val="00CA1119"/>
    <w:rsid w:val="00CB39CF"/>
    <w:rsid w:val="00D64A9F"/>
    <w:rsid w:val="00D65DA5"/>
    <w:rsid w:val="00DB4FDE"/>
    <w:rsid w:val="00E2034E"/>
    <w:rsid w:val="00E60D48"/>
    <w:rsid w:val="00E83559"/>
    <w:rsid w:val="00E8649A"/>
    <w:rsid w:val="00F67606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119"/>
  </w:style>
  <w:style w:type="paragraph" w:styleId="Heading1">
    <w:name w:val="heading 1"/>
    <w:basedOn w:val="Normal"/>
    <w:next w:val="Normal"/>
    <w:rsid w:val="00CA111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CA111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CA111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rsid w:val="00CA111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CA111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CA111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A111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CA111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5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8649A"/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F57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v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EgonsA</dc:creator>
  <cp:lastModifiedBy>SabineO</cp:lastModifiedBy>
  <cp:revision>18</cp:revision>
  <cp:lastPrinted>2015-10-12T06:42:00Z</cp:lastPrinted>
  <dcterms:created xsi:type="dcterms:W3CDTF">2015-09-30T14:38:00Z</dcterms:created>
  <dcterms:modified xsi:type="dcterms:W3CDTF">2015-10-13T12:49:00Z</dcterms:modified>
</cp:coreProperties>
</file>